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3DA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eastAsia="方正小标宋简体"/>
          <w:sz w:val="38"/>
          <w:szCs w:val="38"/>
          <w:lang w:val="en-US" w:eastAsia="zh-CN"/>
        </w:rPr>
      </w:pPr>
      <w:r>
        <w:rPr>
          <w:rFonts w:hint="eastAsia" w:ascii="方正小标宋简体" w:eastAsia="方正小标宋简体"/>
          <w:sz w:val="38"/>
          <w:szCs w:val="38"/>
        </w:rPr>
        <w:t>汉字应用水平测试线上报名</w:t>
      </w:r>
      <w:r>
        <w:rPr>
          <w:rFonts w:hint="eastAsia" w:ascii="方正小标宋简体" w:eastAsia="方正小标宋简体"/>
          <w:sz w:val="38"/>
          <w:szCs w:val="38"/>
          <w:lang w:val="en-US" w:eastAsia="zh-CN"/>
        </w:rPr>
        <w:t>操作指南</w:t>
      </w:r>
      <w:bookmarkStart w:id="0" w:name="_GoBack"/>
      <w:bookmarkEnd w:id="0"/>
    </w:p>
    <w:p w14:paraId="477F0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</w:p>
    <w:p w14:paraId="7640B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auto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1.</w:t>
      </w:r>
      <w:r>
        <w:rPr>
          <w:rFonts w:hint="eastAsia" w:ascii="仿宋_GB2312" w:eastAsia="仿宋_GB2312"/>
          <w:sz w:val="30"/>
          <w:szCs w:val="30"/>
        </w:rPr>
        <w:t>考生可</w:t>
      </w:r>
      <w:r>
        <w:rPr>
          <w:rFonts w:hint="eastAsia" w:ascii="仿宋_GB2312" w:hAnsi="仿宋" w:eastAsia="仿宋_GB2312" w:cs="微软雅黑"/>
          <w:sz w:val="30"/>
          <w:szCs w:val="30"/>
        </w:rPr>
        <w:t>扫描</w:t>
      </w:r>
      <w:r>
        <w:rPr>
          <w:rFonts w:hint="eastAsia" w:ascii="仿宋_GB2312" w:hAnsi="仿宋" w:eastAsia="仿宋_GB2312" w:cs="微软雅黑"/>
          <w:sz w:val="30"/>
          <w:szCs w:val="30"/>
          <w:lang w:val="en-US" w:eastAsia="zh-CN"/>
        </w:rPr>
        <w:t>以下“华东师范大学”</w:t>
      </w:r>
      <w:r>
        <w:rPr>
          <w:rFonts w:hint="eastAsia" w:ascii="仿宋_GB2312" w:hAnsi="仿宋" w:eastAsia="仿宋_GB2312" w:cs="___WRD_EMBED_SUB_1248"/>
          <w:sz w:val="30"/>
          <w:szCs w:val="30"/>
        </w:rPr>
        <w:t>考</w:t>
      </w:r>
      <w:r>
        <w:rPr>
          <w:rFonts w:hint="eastAsia" w:ascii="仿宋_GB2312" w:hAnsi="仿宋" w:eastAsia="仿宋_GB2312" w:cs="微软雅黑"/>
          <w:sz w:val="30"/>
          <w:szCs w:val="30"/>
        </w:rPr>
        <w:t>点二维码</w:t>
      </w:r>
      <w:r>
        <w:rPr>
          <w:rFonts w:hint="eastAsia" w:ascii="仿宋_GB2312" w:hAnsi="仿宋" w:eastAsia="仿宋_GB2312" w:cs="微软雅黑"/>
          <w:sz w:val="30"/>
          <w:szCs w:val="30"/>
          <w:lang w:val="en-US" w:eastAsia="zh-CN"/>
        </w:rPr>
        <w:t>或</w:t>
      </w:r>
      <w:r>
        <w:rPr>
          <w:rFonts w:hint="eastAsia" w:ascii="仿宋_GB2312" w:eastAsia="仿宋_GB2312"/>
          <w:sz w:val="30"/>
          <w:szCs w:val="30"/>
        </w:rPr>
        <w:t>登录</w:t>
      </w:r>
      <w:r>
        <w:rPr>
          <w:rFonts w:hint="eastAsia" w:ascii="仿宋_GB2312" w:hAnsi="仿宋" w:eastAsia="仿宋_GB2312" w:cs="仿宋_GB2312"/>
          <w:sz w:val="30"/>
          <w:szCs w:val="30"/>
        </w:rPr>
        <w:t>在线报名页</w:t>
      </w:r>
      <w:r>
        <w:rPr>
          <w:rFonts w:hint="eastAsia" w:ascii="仿宋_GB2312" w:hAnsi="仿宋" w:eastAsia="仿宋_GB2312" w:cs="仿宋_GB2312"/>
          <w:sz w:val="30"/>
          <w:szCs w:val="30"/>
          <w:lang w:val="en-US" w:eastAsia="zh-CN"/>
        </w:rPr>
        <w:t>面（</w:t>
      </w:r>
      <w:r>
        <w:rPr>
          <w:rFonts w:hint="eastAsia" w:ascii="仿宋_GB2312" w:hAnsi="仿宋" w:eastAsia="仿宋_GB2312" w:cs="仿宋_GB2312"/>
          <w:sz w:val="28"/>
          <w:szCs w:val="28"/>
        </w:rPr>
        <w:fldChar w:fldCharType="begin"/>
      </w:r>
      <w:r>
        <w:rPr>
          <w:rFonts w:hint="eastAsia" w:ascii="仿宋_GB2312" w:hAnsi="仿宋" w:eastAsia="仿宋_GB2312" w:cs="仿宋_GB2312"/>
          <w:sz w:val="28"/>
          <w:szCs w:val="28"/>
        </w:rPr>
        <w:instrText xml:space="preserve">HYPERLINK "https://lovehzc.net/"</w:instrText>
      </w:r>
      <w:r>
        <w:rPr>
          <w:rFonts w:hint="eastAsia" w:ascii="仿宋_GB2312" w:hAnsi="仿宋" w:eastAsia="仿宋_GB2312" w:cs="仿宋_GB2312"/>
          <w:sz w:val="28"/>
          <w:szCs w:val="28"/>
        </w:rPr>
        <w:fldChar w:fldCharType="separate"/>
      </w:r>
      <w:r>
        <w:rPr>
          <w:rFonts w:ascii="仿宋_GB2312" w:hAnsi="仿宋" w:eastAsia="仿宋_GB2312" w:cs="仿宋_GB2312"/>
          <w:sz w:val="28"/>
          <w:szCs w:val="28"/>
        </w:rPr>
        <w:t>https://lovehzc.net/</w:t>
      </w:r>
      <w:r>
        <w:rPr>
          <w:rFonts w:hint="eastAsia" w:ascii="仿宋_GB2312" w:hAnsi="仿宋" w:eastAsia="仿宋_GB2312" w:cs="仿宋_GB2312"/>
          <w:sz w:val="28"/>
          <w:szCs w:val="28"/>
        </w:rPr>
        <w:fldChar w:fldCharType="end"/>
      </w:r>
      <w:r>
        <w:rPr>
          <w:rFonts w:hint="eastAsia" w:ascii="仿宋_GB2312" w:hAnsi="仿宋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" w:eastAsia="仿宋_GB2312" w:cs="微软雅黑"/>
          <w:sz w:val="30"/>
          <w:szCs w:val="30"/>
          <w:lang w:val="en-US" w:eastAsia="zh-CN"/>
        </w:rPr>
        <w:t>选择“华东师范大学”考点</w:t>
      </w:r>
      <w:r>
        <w:rPr>
          <w:rFonts w:hint="eastAsia" w:ascii="仿宋_GB2312" w:hAnsi="仿宋" w:eastAsia="仿宋_GB2312" w:cs="微软雅黑"/>
          <w:sz w:val="30"/>
          <w:szCs w:val="30"/>
        </w:rPr>
        <w:t>进入</w:t>
      </w:r>
      <w:r>
        <w:rPr>
          <w:rFonts w:hint="eastAsia" w:ascii="仿宋_GB2312" w:hAnsi="仿宋" w:eastAsia="仿宋_GB2312" w:cs="微软雅黑"/>
          <w:b/>
          <w:bCs/>
          <w:sz w:val="30"/>
          <w:szCs w:val="30"/>
          <w:lang w:val="en-US" w:eastAsia="zh-CN"/>
        </w:rPr>
        <w:t>本考点</w:t>
      </w:r>
      <w:r>
        <w:rPr>
          <w:rFonts w:hint="eastAsia" w:ascii="仿宋_GB2312" w:hAnsi="仿宋" w:eastAsia="仿宋_GB2312" w:cs="微软雅黑"/>
          <w:sz w:val="30"/>
          <w:szCs w:val="30"/>
        </w:rPr>
        <w:t>报名平台。</w:t>
      </w:r>
    </w:p>
    <w:p w14:paraId="2C458EFB">
      <w:pPr>
        <w:pStyle w:val="9"/>
        <w:ind w:left="0" w:leftChars="0" w:firstLine="0" w:firstLineChars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371725" cy="2371725"/>
            <wp:effectExtent l="0" t="0" r="9525" b="9525"/>
            <wp:docPr id="1" name="图片 1" descr="考试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考试报名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65F59">
      <w:pPr>
        <w:pStyle w:val="9"/>
        <w:ind w:left="360" w:firstLine="0" w:firstLineChars="0"/>
        <w:jc w:val="center"/>
        <w:rPr>
          <w:rFonts w:hint="default" w:ascii="仿宋_GB2312" w:eastAsia="仿宋_GB2312" w:hAnsiTheme="minorHAnsi" w:cstheme="minorBidi"/>
          <w:kern w:val="2"/>
          <w:sz w:val="30"/>
          <w:szCs w:val="30"/>
          <w:lang w:val="en-US" w:eastAsia="zh-CN" w:bidi="ar-SA"/>
          <w14:ligatures w14:val="standardContextual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  <w14:ligatures w14:val="standardContextual"/>
        </w:rPr>
        <w:t>图1.</w:t>
      </w:r>
      <w:r>
        <w:rPr>
          <w:rFonts w:hint="eastAsia" w:ascii="仿宋_GB2312" w:hAnsi="仿宋" w:eastAsia="仿宋_GB2312" w:cs="微软雅黑"/>
          <w:sz w:val="30"/>
          <w:szCs w:val="30"/>
          <w:lang w:val="en-US" w:eastAsia="zh-CN"/>
        </w:rPr>
        <w:t>“华东师范大学”</w:t>
      </w: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  <w14:ligatures w14:val="standardContextual"/>
        </w:rPr>
        <w:t>考点二维码</w:t>
      </w:r>
    </w:p>
    <w:p w14:paraId="038B05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2.</w:t>
      </w:r>
      <w:r>
        <w:rPr>
          <w:rFonts w:hint="eastAsia" w:ascii="仿宋_GB2312" w:eastAsia="仿宋_GB2312"/>
          <w:sz w:val="30"/>
          <w:szCs w:val="30"/>
        </w:rPr>
        <w:t>考生进入在线报名页面后，选择对应参测人群</w:t>
      </w:r>
      <w:r>
        <w:rPr>
          <w:rFonts w:hint="eastAsia" w:ascii="仿宋_GB2312" w:eastAsia="仿宋_GB2312"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注：其他教师为非中小幼学校教师</w:t>
      </w:r>
      <w:r>
        <w:rPr>
          <w:rFonts w:hint="eastAsia" w:ascii="仿宋_GB2312" w:eastAsia="仿宋_GB2312"/>
          <w:sz w:val="30"/>
          <w:szCs w:val="30"/>
          <w:lang w:eastAsia="zh-CN"/>
        </w:rPr>
        <w:t>）</w:t>
      </w:r>
      <w:r>
        <w:rPr>
          <w:rFonts w:hint="eastAsia" w:ascii="仿宋_GB2312" w:eastAsia="仿宋_GB2312"/>
          <w:sz w:val="30"/>
          <w:szCs w:val="30"/>
        </w:rPr>
        <w:t>按要求填写本人信息，上传照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片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 w14:paraId="47D22977">
      <w:pPr>
        <w:numPr>
          <w:ilvl w:val="0"/>
          <w:numId w:val="0"/>
        </w:num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drawing>
          <wp:inline distT="0" distB="0" distL="114300" distR="114300">
            <wp:extent cx="1608455" cy="2496185"/>
            <wp:effectExtent l="0" t="0" r="6985" b="3175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08455" cy="24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55750" cy="2484755"/>
            <wp:effectExtent l="0" t="0" r="13970" b="14605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55750" cy="248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93850" cy="2479675"/>
            <wp:effectExtent l="0" t="0" r="6350" b="4445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385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A0021">
      <w:pPr>
        <w:numPr>
          <w:ilvl w:val="0"/>
          <w:numId w:val="0"/>
        </w:numPr>
        <w:jc w:val="center"/>
        <w:rPr>
          <w:rFonts w:hint="default" w:ascii="仿宋_GB2312" w:eastAsia="仿宋_GB2312" w:hAnsiTheme="minorHAnsi" w:cstheme="minorBidi"/>
          <w:kern w:val="2"/>
          <w:sz w:val="30"/>
          <w:szCs w:val="30"/>
          <w:lang w:val="en-US" w:eastAsia="zh-CN" w:bidi="ar-SA"/>
          <w14:ligatures w14:val="standardContextual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  <w14:ligatures w14:val="standardContextual"/>
        </w:rPr>
        <w:t>图2.在线报名页面</w:t>
      </w:r>
    </w:p>
    <w:p w14:paraId="6C7B2C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（1）报名表填写要求：   </w:t>
      </w:r>
    </w:p>
    <w:p w14:paraId="6EEC5E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96" w:after="96" w:line="560" w:lineRule="exact"/>
        <w:ind w:firstLine="600" w:firstLineChars="200"/>
        <w:textAlignment w:val="auto"/>
        <w:rPr>
          <w:rFonts w:hint="default" w:ascii="仿宋_GB2312" w:hAnsi="仿宋" w:eastAsia="仿宋_GB2312" w:cs="微软雅黑"/>
          <w:sz w:val="30"/>
          <w:szCs w:val="30"/>
          <w:lang w:val="en-US"/>
        </w:rPr>
      </w:pPr>
      <w:r>
        <w:rPr>
          <w:rFonts w:hint="eastAsia" w:ascii="仿宋_GB2312" w:hAnsi="仿宋" w:eastAsia="仿宋_GB2312" w:cs="微软雅黑"/>
          <w:sz w:val="30"/>
          <w:szCs w:val="30"/>
          <w:lang w:val="en-US" w:eastAsia="zh-CN"/>
        </w:rPr>
        <w:t>a.</w:t>
      </w:r>
      <w:r>
        <w:rPr>
          <w:rFonts w:hint="eastAsia" w:ascii="仿宋_GB2312" w:hAnsi="仿宋" w:eastAsia="仿宋_GB2312" w:cs="微软雅黑"/>
          <w:sz w:val="30"/>
          <w:szCs w:val="30"/>
        </w:rPr>
        <w:t>考生</w:t>
      </w:r>
      <w:r>
        <w:rPr>
          <w:rFonts w:hint="eastAsia" w:ascii="仿宋_GB2312" w:hAnsi="仿宋" w:eastAsia="仿宋_GB2312" w:cs="仿宋_GB2312"/>
          <w:sz w:val="30"/>
          <w:szCs w:val="30"/>
        </w:rPr>
        <w:t>须如实、完整填写</w:t>
      </w:r>
      <w:r>
        <w:rPr>
          <w:rFonts w:hint="eastAsia" w:ascii="仿宋_GB2312" w:hAnsi="仿宋" w:eastAsia="仿宋_GB2312" w:cs="仿宋_GB2312"/>
          <w:sz w:val="30"/>
          <w:szCs w:val="30"/>
          <w:lang w:val="en-US" w:eastAsia="zh-CN"/>
        </w:rPr>
        <w:t>报名表</w:t>
      </w:r>
      <w:r>
        <w:rPr>
          <w:rFonts w:hint="eastAsia" w:ascii="仿宋_GB2312" w:hAnsi="仿宋" w:eastAsia="仿宋_GB2312" w:cs="仿宋_GB2312"/>
          <w:sz w:val="30"/>
          <w:szCs w:val="30"/>
        </w:rPr>
        <w:t>：</w:t>
      </w:r>
      <w:r>
        <w:rPr>
          <w:rFonts w:hint="eastAsia" w:ascii="仿宋_GB2312" w:hAnsi="仿宋" w:eastAsia="仿宋_GB2312" w:cs="微软雅黑"/>
          <w:sz w:val="30"/>
          <w:szCs w:val="30"/>
        </w:rPr>
        <w:t>姓名</w:t>
      </w:r>
      <w:r>
        <w:rPr>
          <w:rFonts w:hint="eastAsia" w:ascii="仿宋_GB2312" w:hAnsi="仿宋" w:eastAsia="仿宋_GB2312" w:cs="___WRD_EMBED_SUB_1248"/>
          <w:sz w:val="30"/>
          <w:szCs w:val="30"/>
        </w:rPr>
        <w:t>、</w:t>
      </w:r>
      <w:r>
        <w:rPr>
          <w:rFonts w:hint="eastAsia" w:ascii="仿宋_GB2312" w:hAnsi="仿宋" w:eastAsia="仿宋_GB2312" w:cs="微软雅黑"/>
          <w:sz w:val="30"/>
          <w:szCs w:val="30"/>
        </w:rPr>
        <w:t>手机</w:t>
      </w:r>
      <w:r>
        <w:rPr>
          <w:rFonts w:hint="eastAsia" w:ascii="仿宋_GB2312" w:hAnsi="仿宋" w:eastAsia="仿宋_GB2312" w:cs="___WRD_EMBED_SUB_1248"/>
          <w:sz w:val="30"/>
          <w:szCs w:val="30"/>
        </w:rPr>
        <w:t>号</w:t>
      </w:r>
      <w:r>
        <w:rPr>
          <w:rFonts w:hint="eastAsia" w:ascii="仿宋_GB2312" w:hAnsi="仿宋" w:eastAsia="仿宋_GB2312" w:cs="微软雅黑"/>
          <w:sz w:val="30"/>
          <w:szCs w:val="30"/>
        </w:rPr>
        <w:t>码</w:t>
      </w:r>
      <w:r>
        <w:rPr>
          <w:rFonts w:hint="eastAsia" w:ascii="仿宋_GB2312" w:hAnsi="仿宋" w:eastAsia="仿宋_GB2312" w:cs="微软雅黑"/>
          <w:sz w:val="30"/>
          <w:szCs w:val="30"/>
          <w:lang w:eastAsia="zh-CN"/>
        </w:rPr>
        <w:t>、</w:t>
      </w:r>
      <w:r>
        <w:rPr>
          <w:rFonts w:hint="eastAsia" w:ascii="仿宋_GB2312" w:hAnsi="仿宋" w:eastAsia="仿宋_GB2312" w:cs="微软雅黑"/>
          <w:sz w:val="30"/>
          <w:szCs w:val="30"/>
          <w:lang w:val="en-US" w:eastAsia="zh-CN"/>
        </w:rPr>
        <w:t>证件号码</w:t>
      </w:r>
      <w:r>
        <w:rPr>
          <w:rFonts w:hint="eastAsia" w:ascii="仿宋_GB2312" w:hAnsi="仿宋" w:eastAsia="仿宋_GB2312" w:cs="___WRD_EMBED_SUB_1248"/>
          <w:sz w:val="30"/>
          <w:szCs w:val="30"/>
        </w:rPr>
        <w:t>、</w:t>
      </w:r>
      <w:r>
        <w:rPr>
          <w:rFonts w:hint="eastAsia" w:ascii="仿宋_GB2312" w:hAnsi="仿宋" w:eastAsia="仿宋_GB2312" w:cs="微软雅黑"/>
          <w:sz w:val="30"/>
          <w:szCs w:val="30"/>
        </w:rPr>
        <w:t>民族（如汉族）</w:t>
      </w:r>
      <w:r>
        <w:rPr>
          <w:rFonts w:hint="eastAsia" w:ascii="仿宋_GB2312" w:hAnsi="仿宋" w:eastAsia="仿宋_GB2312" w:cs="___WRD_EMBED_SUB_1248"/>
          <w:sz w:val="30"/>
          <w:szCs w:val="30"/>
        </w:rPr>
        <w:t>、籍</w:t>
      </w:r>
      <w:r>
        <w:rPr>
          <w:rFonts w:hint="eastAsia" w:ascii="仿宋_GB2312" w:hAnsi="仿宋" w:eastAsia="仿宋_GB2312" w:cs="微软雅黑"/>
          <w:sz w:val="30"/>
          <w:szCs w:val="30"/>
        </w:rPr>
        <w:t>贯</w:t>
      </w:r>
      <w:r>
        <w:rPr>
          <w:rFonts w:hint="eastAsia" w:ascii="仿宋_GB2312" w:hAnsi="仿宋" w:eastAsia="仿宋_GB2312" w:cs="微软雅黑"/>
          <w:sz w:val="30"/>
          <w:szCs w:val="30"/>
          <w:lang w:val="en-US" w:eastAsia="zh-CN"/>
        </w:rPr>
        <w:t>/出生地</w:t>
      </w:r>
      <w:r>
        <w:rPr>
          <w:rFonts w:hint="eastAsia" w:ascii="仿宋_GB2312" w:hAnsi="仿宋" w:eastAsia="仿宋_GB2312" w:cs="仿宋_GB2312"/>
          <w:sz w:val="30"/>
          <w:szCs w:val="30"/>
        </w:rPr>
        <w:t>、学</w:t>
      </w:r>
      <w:r>
        <w:rPr>
          <w:rFonts w:hint="eastAsia" w:ascii="仿宋_GB2312" w:hAnsi="仿宋" w:eastAsia="仿宋_GB2312" w:cs="微软雅黑"/>
          <w:sz w:val="30"/>
          <w:szCs w:val="30"/>
        </w:rPr>
        <w:t>历</w:t>
      </w:r>
      <w:r>
        <w:rPr>
          <w:rFonts w:hint="eastAsia" w:ascii="仿宋_GB2312" w:hAnsi="仿宋" w:eastAsia="仿宋_GB2312" w:cs="___WRD_EMBED_SUB_1248"/>
          <w:sz w:val="30"/>
          <w:szCs w:val="30"/>
        </w:rPr>
        <w:t>（</w:t>
      </w:r>
      <w:r>
        <w:rPr>
          <w:rFonts w:hint="eastAsia" w:ascii="仿宋_GB2312" w:hAnsi="仿宋" w:eastAsia="仿宋_GB2312" w:cs="___WRD_EMBED_SUB_1248"/>
          <w:b/>
          <w:bCs/>
          <w:sz w:val="30"/>
          <w:szCs w:val="30"/>
        </w:rPr>
        <w:t>如大学</w:t>
      </w:r>
      <w:r>
        <w:rPr>
          <w:rFonts w:hint="eastAsia" w:ascii="仿宋_GB2312" w:hAnsi="仿宋" w:eastAsia="仿宋_GB2312" w:cs="仿宋_GB2312"/>
          <w:b/>
          <w:bCs/>
          <w:sz w:val="30"/>
          <w:szCs w:val="30"/>
        </w:rPr>
        <w:t>本</w:t>
      </w:r>
      <w:r>
        <w:rPr>
          <w:rFonts w:hint="eastAsia" w:ascii="仿宋_GB2312" w:hAnsi="仿宋" w:eastAsia="仿宋_GB2312" w:cs="微软雅黑"/>
          <w:b/>
          <w:bCs/>
          <w:sz w:val="30"/>
          <w:szCs w:val="30"/>
        </w:rPr>
        <w:t>科在读、硕士研究生等</w:t>
      </w:r>
      <w:r>
        <w:rPr>
          <w:rFonts w:hint="eastAsia" w:ascii="仿宋_GB2312" w:hAnsi="仿宋" w:eastAsia="仿宋_GB2312" w:cs="___WRD_EMBED_SUB_1248"/>
          <w:sz w:val="30"/>
          <w:szCs w:val="30"/>
        </w:rPr>
        <w:t>）</w:t>
      </w:r>
      <w:r>
        <w:rPr>
          <w:rFonts w:hint="eastAsia" w:ascii="仿宋_GB2312" w:hAnsi="仿宋" w:eastAsia="仿宋_GB2312" w:cs="___WRD_EMBED_SUB_1248"/>
          <w:sz w:val="30"/>
          <w:szCs w:val="30"/>
          <w:lang w:eastAsia="zh-CN"/>
        </w:rPr>
        <w:t>、</w:t>
      </w:r>
      <w:r>
        <w:rPr>
          <w:rFonts w:hint="eastAsia" w:ascii="仿宋_GB2312" w:hAnsi="仿宋" w:eastAsia="仿宋_GB2312" w:cs="微软雅黑"/>
          <w:sz w:val="30"/>
          <w:szCs w:val="30"/>
        </w:rPr>
        <w:t>所</w:t>
      </w:r>
      <w:r>
        <w:rPr>
          <w:rFonts w:hint="eastAsia" w:ascii="仿宋_GB2312" w:hAnsi="仿宋" w:eastAsia="仿宋_GB2312" w:cs="___WRD_EMBED_SUB_1248"/>
          <w:sz w:val="30"/>
          <w:szCs w:val="30"/>
        </w:rPr>
        <w:t>学</w:t>
      </w:r>
      <w:r>
        <w:rPr>
          <w:rFonts w:hint="eastAsia" w:ascii="仿宋_GB2312" w:hAnsi="仿宋" w:eastAsia="仿宋_GB2312" w:cs="微软雅黑"/>
          <w:sz w:val="30"/>
          <w:szCs w:val="30"/>
        </w:rPr>
        <w:t>专</w:t>
      </w:r>
      <w:r>
        <w:rPr>
          <w:rFonts w:hint="eastAsia" w:ascii="仿宋_GB2312" w:hAnsi="仿宋" w:eastAsia="仿宋_GB2312" w:cs="___WRD_EMBED_SUB_1248"/>
          <w:sz w:val="30"/>
          <w:szCs w:val="30"/>
        </w:rPr>
        <w:t>业</w:t>
      </w:r>
      <w:r>
        <w:rPr>
          <w:rFonts w:hint="eastAsia" w:ascii="仿宋_GB2312" w:hAnsi="仿宋" w:eastAsia="仿宋_GB2312" w:cs="___WRD_EMBED_SUB_1248"/>
          <w:sz w:val="30"/>
          <w:szCs w:val="30"/>
          <w:lang w:val="en-US" w:eastAsia="zh-CN"/>
        </w:rPr>
        <w:t>的详细名称</w:t>
      </w:r>
      <w:r>
        <w:rPr>
          <w:rFonts w:hint="eastAsia" w:ascii="仿宋_GB2312" w:hAnsi="仿宋" w:eastAsia="仿宋_GB2312" w:cs="___WRD_EMBED_SUB_1248"/>
          <w:sz w:val="30"/>
          <w:szCs w:val="30"/>
        </w:rPr>
        <w:t>（全称，</w:t>
      </w:r>
      <w:r>
        <w:rPr>
          <w:rFonts w:hint="eastAsia" w:ascii="仿宋_GB2312" w:hAnsi="仿宋" w:eastAsia="仿宋_GB2312" w:cs="仿宋_GB2312"/>
          <w:sz w:val="30"/>
          <w:szCs w:val="30"/>
        </w:rPr>
        <w:t>如</w:t>
      </w:r>
      <w:r>
        <w:rPr>
          <w:rFonts w:hint="eastAsia" w:ascii="仿宋_GB2312" w:hAnsi="仿宋" w:eastAsia="仿宋_GB2312" w:cs="微软雅黑"/>
          <w:sz w:val="30"/>
          <w:szCs w:val="30"/>
        </w:rPr>
        <w:t>汉语言文</w:t>
      </w:r>
      <w:r>
        <w:rPr>
          <w:rFonts w:hint="eastAsia" w:ascii="仿宋_GB2312" w:hAnsi="仿宋" w:eastAsia="仿宋_GB2312" w:cs="___WRD_EMBED_SUB_1248"/>
          <w:sz w:val="30"/>
          <w:szCs w:val="30"/>
        </w:rPr>
        <w:t>学等）</w:t>
      </w:r>
      <w:r>
        <w:rPr>
          <w:rFonts w:hint="eastAsia" w:ascii="仿宋_GB2312" w:hAnsi="仿宋" w:eastAsia="仿宋_GB2312" w:cs="仿宋_GB2312"/>
          <w:sz w:val="30"/>
          <w:szCs w:val="30"/>
        </w:rPr>
        <w:t>、</w:t>
      </w:r>
      <w:r>
        <w:rPr>
          <w:rFonts w:hint="eastAsia" w:ascii="仿宋_GB2312" w:hAnsi="仿宋" w:eastAsia="仿宋_GB2312" w:cs="微软雅黑"/>
          <w:sz w:val="30"/>
          <w:szCs w:val="30"/>
        </w:rPr>
        <w:t>单位名称</w:t>
      </w:r>
      <w:r>
        <w:rPr>
          <w:rFonts w:hint="eastAsia" w:ascii="仿宋_GB2312" w:hAnsi="仿宋" w:eastAsia="仿宋_GB2312" w:cs="仿宋_GB2312"/>
          <w:sz w:val="30"/>
          <w:szCs w:val="30"/>
        </w:rPr>
        <w:t>、单位地址</w:t>
      </w:r>
      <w:r>
        <w:rPr>
          <w:rFonts w:hint="eastAsia" w:ascii="仿宋_GB2312" w:hAnsi="仿宋" w:eastAsia="仿宋_GB2312" w:cs="微软雅黑"/>
          <w:sz w:val="30"/>
          <w:szCs w:val="30"/>
        </w:rPr>
        <w:t>；</w:t>
      </w:r>
      <w:r>
        <w:rPr>
          <w:rFonts w:hint="eastAsia" w:ascii="仿宋_GB2312" w:hAnsi="仿宋" w:eastAsia="仿宋_GB2312" w:cs="___WRD_EMBED_SUB_1248"/>
          <w:b/>
          <w:bCs/>
          <w:sz w:val="30"/>
          <w:szCs w:val="30"/>
        </w:rPr>
        <w:t>考生为学生，还应</w:t>
      </w:r>
      <w:r>
        <w:rPr>
          <w:rFonts w:hint="eastAsia" w:ascii="仿宋_GB2312" w:hAnsi="仿宋" w:eastAsia="仿宋_GB2312" w:cs="微软雅黑"/>
          <w:b/>
          <w:bCs/>
          <w:sz w:val="30"/>
          <w:szCs w:val="30"/>
        </w:rPr>
        <w:t>填写</w:t>
      </w:r>
      <w:r>
        <w:rPr>
          <w:rFonts w:hint="eastAsia" w:ascii="仿宋_GB2312" w:hAnsi="仿宋" w:eastAsia="仿宋_GB2312" w:cs="微软雅黑"/>
          <w:b/>
          <w:bCs/>
          <w:sz w:val="30"/>
          <w:szCs w:val="30"/>
          <w:lang w:val="en-US" w:eastAsia="zh-CN"/>
        </w:rPr>
        <w:t>所在</w:t>
      </w:r>
      <w:r>
        <w:rPr>
          <w:rFonts w:hint="eastAsia" w:ascii="仿宋_GB2312" w:hAnsi="仿宋" w:eastAsia="仿宋_GB2312" w:cs="仿宋_GB2312"/>
          <w:b/>
          <w:bCs/>
          <w:sz w:val="30"/>
          <w:szCs w:val="30"/>
        </w:rPr>
        <w:t>院</w:t>
      </w:r>
      <w:r>
        <w:rPr>
          <w:rFonts w:hint="eastAsia" w:ascii="仿宋_GB2312" w:hAnsi="仿宋" w:eastAsia="仿宋_GB2312" w:cs="微软雅黑"/>
          <w:b/>
          <w:bCs/>
          <w:sz w:val="30"/>
          <w:szCs w:val="30"/>
        </w:rPr>
        <w:t>系</w:t>
      </w:r>
      <w:r>
        <w:rPr>
          <w:rFonts w:hint="eastAsia" w:ascii="仿宋_GB2312" w:hAnsi="仿宋" w:eastAsia="仿宋_GB2312" w:cs="仿宋_GB2312"/>
          <w:b/>
          <w:bCs/>
          <w:sz w:val="30"/>
          <w:szCs w:val="30"/>
        </w:rPr>
        <w:t>、</w:t>
      </w:r>
      <w:r>
        <w:rPr>
          <w:rFonts w:hint="eastAsia" w:ascii="仿宋_GB2312" w:hAnsi="仿宋" w:eastAsia="仿宋_GB2312" w:cs="微软雅黑"/>
          <w:b/>
          <w:bCs/>
          <w:sz w:val="30"/>
          <w:szCs w:val="30"/>
        </w:rPr>
        <w:t>班级和</w:t>
      </w:r>
      <w:r>
        <w:rPr>
          <w:rFonts w:hint="eastAsia" w:ascii="仿宋_GB2312" w:hAnsi="仿宋" w:eastAsia="仿宋_GB2312" w:cs="___WRD_EMBED_SUB_1248"/>
          <w:b/>
          <w:bCs/>
          <w:sz w:val="30"/>
          <w:szCs w:val="30"/>
        </w:rPr>
        <w:t>学号</w:t>
      </w:r>
      <w:r>
        <w:rPr>
          <w:rFonts w:hint="eastAsia" w:ascii="仿宋_GB2312" w:hAnsi="仿宋" w:eastAsia="仿宋_GB2312" w:cs="仿宋_GB2312"/>
          <w:b/>
          <w:bCs/>
          <w:sz w:val="30"/>
          <w:szCs w:val="30"/>
        </w:rPr>
        <w:t>；</w:t>
      </w:r>
      <w:r>
        <w:rPr>
          <w:rFonts w:hint="eastAsia" w:ascii="仿宋_GB2312" w:hAnsi="仿宋" w:eastAsia="仿宋_GB2312" w:cs="微软雅黑"/>
          <w:b/>
          <w:bCs/>
          <w:sz w:val="30"/>
          <w:szCs w:val="30"/>
        </w:rPr>
        <w:t>考生为教师，还应填写</w:t>
      </w:r>
      <w:r>
        <w:rPr>
          <w:rFonts w:hint="eastAsia" w:ascii="仿宋_GB2312" w:hAnsi="仿宋" w:eastAsia="仿宋_GB2312" w:cs="___WRD_EMBED_SUB_1248"/>
          <w:b/>
          <w:bCs/>
          <w:sz w:val="30"/>
          <w:szCs w:val="30"/>
        </w:rPr>
        <w:t>职</w:t>
      </w:r>
      <w:r>
        <w:rPr>
          <w:rFonts w:hint="eastAsia" w:ascii="仿宋_GB2312" w:hAnsi="仿宋" w:eastAsia="仿宋_GB2312" w:cs="微软雅黑"/>
          <w:b/>
          <w:bCs/>
          <w:sz w:val="30"/>
          <w:szCs w:val="30"/>
        </w:rPr>
        <w:t>称和任</w:t>
      </w:r>
      <w:r>
        <w:rPr>
          <w:rFonts w:hint="eastAsia" w:ascii="仿宋_GB2312" w:hAnsi="仿宋" w:eastAsia="仿宋_GB2312" w:cs="___WRD_EMBED_SUB_1248"/>
          <w:b/>
          <w:bCs/>
          <w:sz w:val="30"/>
          <w:szCs w:val="30"/>
        </w:rPr>
        <w:t>教</w:t>
      </w:r>
      <w:r>
        <w:rPr>
          <w:rFonts w:hint="eastAsia" w:ascii="仿宋_GB2312" w:hAnsi="仿宋" w:eastAsia="仿宋_GB2312" w:cs="微软雅黑"/>
          <w:b/>
          <w:bCs/>
          <w:sz w:val="30"/>
          <w:szCs w:val="30"/>
        </w:rPr>
        <w:t>科目（全称，如语文等）</w:t>
      </w:r>
      <w:r>
        <w:rPr>
          <w:rFonts w:hint="eastAsia" w:ascii="仿宋_GB2312" w:hAnsi="仿宋" w:eastAsia="仿宋_GB2312" w:cs="微软雅黑"/>
          <w:sz w:val="30"/>
          <w:szCs w:val="30"/>
          <w:lang w:val="en-US" w:eastAsia="zh-CN"/>
        </w:rPr>
        <w:t>;b.报</w:t>
      </w:r>
      <w:r>
        <w:rPr>
          <w:rFonts w:hint="eastAsia" w:ascii="仿宋_GB2312" w:hAnsi="仿宋" w:eastAsia="仿宋_GB2312" w:cs="微软雅黑"/>
          <w:sz w:val="30"/>
          <w:szCs w:val="30"/>
        </w:rPr>
        <w:t>名表中</w:t>
      </w:r>
      <w:r>
        <w:rPr>
          <w:rFonts w:hint="eastAsia" w:ascii="仿宋_GB2312" w:hAnsi="仿宋" w:eastAsia="仿宋_GB2312" w:cs="微软雅黑"/>
          <w:sz w:val="30"/>
          <w:szCs w:val="30"/>
          <w:lang w:val="en-US" w:eastAsia="zh-CN"/>
        </w:rPr>
        <w:t>除“证件类型”“教师类型”外，其余</w:t>
      </w:r>
      <w:r>
        <w:rPr>
          <w:rFonts w:hint="eastAsia" w:ascii="仿宋_GB2312" w:hAnsi="仿宋" w:eastAsia="仿宋_GB2312" w:cs="微软雅黑"/>
          <w:sz w:val="30"/>
          <w:szCs w:val="30"/>
        </w:rPr>
        <w:t>各项均不设下拉选项，请考生按照要求如实填写</w:t>
      </w:r>
      <w:r>
        <w:rPr>
          <w:rFonts w:hint="eastAsia" w:ascii="仿宋_GB2312" w:hAnsi="仿宋" w:eastAsia="仿宋_GB2312" w:cs="微软雅黑"/>
          <w:sz w:val="30"/>
          <w:szCs w:val="30"/>
          <w:lang w:eastAsia="zh-CN"/>
        </w:rPr>
        <w:t>；</w:t>
      </w:r>
      <w:r>
        <w:rPr>
          <w:rFonts w:hint="eastAsia" w:ascii="仿宋_GB2312" w:hAnsi="仿宋" w:eastAsia="仿宋_GB2312" w:cs="微软雅黑"/>
          <w:sz w:val="30"/>
          <w:szCs w:val="30"/>
          <w:lang w:val="en-US" w:eastAsia="zh-CN"/>
        </w:rPr>
        <w:t>c.可修改设置访问密码，如不重新设置，密码默认为手机号。</w:t>
      </w:r>
    </w:p>
    <w:p w14:paraId="26E1CF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照片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上传</w:t>
      </w:r>
      <w:r>
        <w:rPr>
          <w:rFonts w:hint="eastAsia" w:ascii="仿宋_GB2312" w:hAnsi="仿宋_GB2312" w:eastAsia="仿宋_GB2312" w:cs="仿宋_GB2312"/>
          <w:sz w:val="30"/>
          <w:szCs w:val="30"/>
        </w:rPr>
        <w:t>要求：</w:t>
      </w:r>
    </w:p>
    <w:p w14:paraId="02C1C0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a.</w:t>
      </w:r>
      <w:r>
        <w:rPr>
          <w:rFonts w:hint="eastAsia" w:ascii="仿宋_GB2312" w:hAnsi="仿宋_GB2312" w:eastAsia="仿宋_GB2312" w:cs="仿宋_GB2312"/>
          <w:sz w:val="30"/>
          <w:szCs w:val="30"/>
        </w:rPr>
        <w:t>支持三种式：.jpg .jpeg .png ;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b.</w:t>
      </w:r>
      <w:r>
        <w:rPr>
          <w:rFonts w:hint="eastAsia" w:ascii="仿宋_GB2312" w:hAnsi="仿宋_GB2312" w:eastAsia="仿宋_GB2312" w:cs="仿宋_GB2312"/>
          <w:sz w:val="30"/>
          <w:szCs w:val="30"/>
        </w:rPr>
        <w:t>大小不超过2.5Mb;</w:t>
      </w:r>
    </w:p>
    <w:p w14:paraId="7C6254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c.</w:t>
      </w:r>
      <w:r>
        <w:rPr>
          <w:rFonts w:hint="eastAsia" w:ascii="仿宋_GB2312" w:hAnsi="仿宋_GB2312" w:eastAsia="仿宋_GB2312" w:cs="仿宋_GB2312"/>
          <w:sz w:val="30"/>
          <w:szCs w:val="30"/>
        </w:rPr>
        <w:t>背景色建议为单色背景，如蓝色、白色或红色等。</w:t>
      </w:r>
    </w:p>
    <w:p w14:paraId="791925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3.照片上传完成后，点击右上角红色框内符号，回到考生报名表页面，点击“提交报名表”即可。</w:t>
      </w:r>
    </w:p>
    <w:p w14:paraId="66278F96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2128520</wp:posOffset>
            </wp:positionH>
            <wp:positionV relativeFrom="paragraph">
              <wp:posOffset>95885</wp:posOffset>
            </wp:positionV>
            <wp:extent cx="1659255" cy="2514600"/>
            <wp:effectExtent l="0" t="0" r="1905" b="0"/>
            <wp:wrapTopAndBottom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925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3810000</wp:posOffset>
            </wp:positionH>
            <wp:positionV relativeFrom="paragraph">
              <wp:posOffset>98425</wp:posOffset>
            </wp:positionV>
            <wp:extent cx="1593850" cy="2479675"/>
            <wp:effectExtent l="0" t="0" r="6350" b="4445"/>
            <wp:wrapTopAndBottom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385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0"/>
          <w:szCs w:val="30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464820</wp:posOffset>
            </wp:positionH>
            <wp:positionV relativeFrom="paragraph">
              <wp:posOffset>92075</wp:posOffset>
            </wp:positionV>
            <wp:extent cx="1630045" cy="2517775"/>
            <wp:effectExtent l="0" t="0" r="635" b="12065"/>
            <wp:wrapTopAndBottom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0045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  <w14:ligatures w14:val="standardContextual"/>
        </w:rPr>
        <w:t>图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  <w14:ligatures w14:val="standardContextual"/>
        </w:rPr>
        <w:t>3</w:t>
      </w: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  <w14:ligatures w14:val="standardContextual"/>
        </w:rPr>
        <w:t>.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  <w14:ligatures w14:val="standardContextual"/>
        </w:rPr>
        <w:t>照片上传页面</w:t>
      </w:r>
    </w:p>
    <w:p w14:paraId="607C405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4.考生提交报名表后，系统会自动跳转到“报名状态查询”页面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填写信息，点击“查询我的报名情况”，再</w:t>
      </w:r>
      <w:r>
        <w:rPr>
          <w:rFonts w:hint="eastAsia" w:ascii="仿宋_GB2312" w:eastAsia="仿宋_GB2312"/>
          <w:sz w:val="30"/>
          <w:szCs w:val="30"/>
        </w:rPr>
        <w:t>点击“在线支付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测试</w:t>
      </w:r>
      <w:r>
        <w:rPr>
          <w:rFonts w:hint="eastAsia" w:ascii="仿宋_GB2312" w:eastAsia="仿宋_GB2312"/>
          <w:sz w:val="30"/>
          <w:szCs w:val="30"/>
        </w:rPr>
        <w:t>费”按钮。</w:t>
      </w:r>
    </w:p>
    <w:p w14:paraId="1DF82E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2164080</wp:posOffset>
            </wp:positionH>
            <wp:positionV relativeFrom="paragraph">
              <wp:posOffset>55245</wp:posOffset>
            </wp:positionV>
            <wp:extent cx="1766570" cy="2458720"/>
            <wp:effectExtent l="0" t="0" r="1270" b="10160"/>
            <wp:wrapTopAndBottom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66570" cy="245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367665</wp:posOffset>
            </wp:positionH>
            <wp:positionV relativeFrom="paragraph">
              <wp:posOffset>67310</wp:posOffset>
            </wp:positionV>
            <wp:extent cx="1736725" cy="2440305"/>
            <wp:effectExtent l="0" t="0" r="635" b="13335"/>
            <wp:wrapTopAndBottom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36725" cy="244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0"/>
          <w:szCs w:val="30"/>
          <w:lang w:val="en-US" w:eastAsia="zh-CN"/>
        </w:rPr>
        <w:t>图4.在线缴费页面</w:t>
      </w:r>
    </w:p>
    <w:p w14:paraId="50EE78C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/>
          <w:lang w:val="en-US" w:eastAsia="zh-CN"/>
        </w:rPr>
      </w:pPr>
      <w:r>
        <w:rPr>
          <w:rFonts w:hint="default" w:ascii="仿宋_GB2312" w:eastAsia="仿宋_GB2312"/>
          <w:sz w:val="30"/>
          <w:szCs w:val="30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1980565</wp:posOffset>
            </wp:positionH>
            <wp:positionV relativeFrom="paragraph">
              <wp:posOffset>2061845</wp:posOffset>
            </wp:positionV>
            <wp:extent cx="1711325" cy="2440940"/>
            <wp:effectExtent l="0" t="0" r="10795" b="12700"/>
            <wp:wrapTopAndBottom/>
            <wp:docPr id="21" name="图片 21" descr="1749783478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74978347855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1325" cy="2440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仿宋_GB2312" w:eastAsia="仿宋_GB2312"/>
          <w:sz w:val="30"/>
          <w:szCs w:val="30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207645</wp:posOffset>
            </wp:positionH>
            <wp:positionV relativeFrom="paragraph">
              <wp:posOffset>2145665</wp:posOffset>
            </wp:positionV>
            <wp:extent cx="1753235" cy="2472055"/>
            <wp:effectExtent l="0" t="0" r="14605" b="12065"/>
            <wp:wrapTopAndBottom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53235" cy="247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0"/>
          <w:szCs w:val="30"/>
          <w:lang w:val="en-US" w:eastAsia="zh-CN"/>
        </w:rPr>
        <w:t>5.</w:t>
      </w:r>
      <w:r>
        <w:rPr>
          <w:rFonts w:hint="eastAsia" w:ascii="仿宋_GB2312" w:eastAsia="仿宋_GB2312"/>
          <w:sz w:val="30"/>
          <w:szCs w:val="30"/>
        </w:rPr>
        <w:t>点击“在线支付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测试</w:t>
      </w:r>
      <w:r>
        <w:rPr>
          <w:rFonts w:hint="eastAsia" w:ascii="仿宋_GB2312" w:eastAsia="仿宋_GB2312"/>
          <w:sz w:val="30"/>
          <w:szCs w:val="30"/>
        </w:rPr>
        <w:t>费”按钮后，PC（手机）网页端及手机微信端将出现不同的跳转页面，点击“仍然发送”或“继续访问”按钮，进入支付二维码页面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进行支付。</w:t>
      </w:r>
      <w:r>
        <w:rPr>
          <w:rFonts w:hint="eastAsia" w:ascii="仿宋_GB2312" w:eastAsia="仿宋_GB2312"/>
          <w:sz w:val="30"/>
          <w:szCs w:val="30"/>
        </w:rPr>
        <w:t>支付成功后会显示支付成功页面。点击“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完成</w:t>
      </w:r>
      <w:r>
        <w:rPr>
          <w:rFonts w:hint="eastAsia" w:ascii="仿宋_GB2312" w:eastAsia="仿宋_GB2312"/>
          <w:sz w:val="30"/>
          <w:szCs w:val="30"/>
        </w:rPr>
        <w:t>”按钮后即可回到“报名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状态</w:t>
      </w:r>
      <w:r>
        <w:rPr>
          <w:rFonts w:hint="eastAsia" w:ascii="仿宋_GB2312" w:eastAsia="仿宋_GB2312"/>
          <w:sz w:val="30"/>
          <w:szCs w:val="30"/>
        </w:rPr>
        <w:t>查询页面”。</w:t>
      </w:r>
      <w:r>
        <w:rPr>
          <w:rFonts w:hint="eastAsia"/>
          <w:lang w:val="en-US" w:eastAsia="zh-CN"/>
        </w:rPr>
        <w:t xml:space="preserve">   </w:t>
      </w:r>
    </w:p>
    <w:p w14:paraId="0557DA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lang w:val="en-US" w:eastAsia="zh-CN"/>
        </w:rPr>
      </w:pPr>
      <w:r>
        <w:rPr>
          <w:rFonts w:hint="default" w:ascii="仿宋_GB2312" w:eastAsia="仿宋_GB2312"/>
          <w:sz w:val="30"/>
          <w:szCs w:val="30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3779520</wp:posOffset>
            </wp:positionH>
            <wp:positionV relativeFrom="paragraph">
              <wp:posOffset>251460</wp:posOffset>
            </wp:positionV>
            <wp:extent cx="1684655" cy="2413000"/>
            <wp:effectExtent l="0" t="0" r="6985" b="10160"/>
            <wp:wrapTopAndBottom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A2E6E8">
      <w:pPr>
        <w:ind w:firstLine="2700" w:firstLineChars="900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图5.缴费成功页面</w:t>
      </w:r>
    </w:p>
    <w:p w14:paraId="1A078C97">
      <w:pPr>
        <w:numPr>
          <w:ilvl w:val="0"/>
          <w:numId w:val="0"/>
        </w:numPr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6.在</w:t>
      </w:r>
      <w:r>
        <w:rPr>
          <w:rFonts w:hint="eastAsia" w:ascii="仿宋_GB2312" w:eastAsia="仿宋_GB2312"/>
          <w:sz w:val="30"/>
          <w:szCs w:val="30"/>
        </w:rPr>
        <w:t>“报名状态查询”页面，点击“获取报名费发票”按钮，再点击“仍然发送”或“继续访问”按钮，即可自动下载发票。如不需要发票，点击返回，回到“报名查询页面”，退出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即可</w:t>
      </w:r>
      <w:r>
        <w:rPr>
          <w:rFonts w:hint="eastAsia" w:ascii="仿宋_GB2312" w:eastAsia="仿宋_GB2312"/>
          <w:sz w:val="30"/>
          <w:szCs w:val="30"/>
        </w:rPr>
        <w:t>。</w:t>
      </w:r>
    </w:p>
    <w:p w14:paraId="3EACAE6F">
      <w:pPr>
        <w:numPr>
          <w:ilvl w:val="0"/>
          <w:numId w:val="0"/>
        </w:num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drawing>
          <wp:inline distT="0" distB="0" distL="0" distR="0">
            <wp:extent cx="2185035" cy="2590800"/>
            <wp:effectExtent l="0" t="0" r="9525" b="0"/>
            <wp:docPr id="23" name="图片 23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形用户界面, 应用程序, Teams&#10;&#10;描述已自动生成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8503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AnsiTheme="minorEastAsia"/>
          <w:b/>
          <w:bCs/>
        </w:rPr>
        <w:drawing>
          <wp:inline distT="0" distB="0" distL="0" distR="0">
            <wp:extent cx="2444115" cy="1616710"/>
            <wp:effectExtent l="0" t="0" r="9525" b="13970"/>
            <wp:docPr id="24" name="图片 24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形用户界面, 应用程序, Teams&#10;&#10;描述已自动生成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44115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19F8A">
      <w:pPr>
        <w:ind w:firstLine="600" w:firstLineChars="200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图6.下载发票页面</w:t>
      </w:r>
    </w:p>
    <w:p w14:paraId="55CA0B3D">
      <w:pPr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</w:p>
    <w:p w14:paraId="75C4080D">
      <w:pPr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</w:p>
    <w:p w14:paraId="2C042542">
      <w:pPr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</w:p>
    <w:p w14:paraId="2E277E5F">
      <w:pPr>
        <w:jc w:val="left"/>
        <w:rPr>
          <w:rFonts w:hint="eastAsia"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___WRD_EMBED_SUB_1248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5B9"/>
    <w:rsid w:val="000115FD"/>
    <w:rsid w:val="0009485B"/>
    <w:rsid w:val="000B3212"/>
    <w:rsid w:val="000E0131"/>
    <w:rsid w:val="00103939"/>
    <w:rsid w:val="00110E1E"/>
    <w:rsid w:val="001200BD"/>
    <w:rsid w:val="001466A1"/>
    <w:rsid w:val="00187609"/>
    <w:rsid w:val="001C2A59"/>
    <w:rsid w:val="00217F96"/>
    <w:rsid w:val="002609C5"/>
    <w:rsid w:val="00297170"/>
    <w:rsid w:val="002A1D81"/>
    <w:rsid w:val="002A3FDA"/>
    <w:rsid w:val="002E7B5B"/>
    <w:rsid w:val="003173D8"/>
    <w:rsid w:val="00345E41"/>
    <w:rsid w:val="003467E5"/>
    <w:rsid w:val="003767B4"/>
    <w:rsid w:val="004349B6"/>
    <w:rsid w:val="00444845"/>
    <w:rsid w:val="00457484"/>
    <w:rsid w:val="00464A63"/>
    <w:rsid w:val="004C6FF8"/>
    <w:rsid w:val="004D35E5"/>
    <w:rsid w:val="00505C3C"/>
    <w:rsid w:val="00690651"/>
    <w:rsid w:val="00694CA2"/>
    <w:rsid w:val="006E5FDF"/>
    <w:rsid w:val="00722BCA"/>
    <w:rsid w:val="007B73D2"/>
    <w:rsid w:val="00892E36"/>
    <w:rsid w:val="008A55B9"/>
    <w:rsid w:val="009024B0"/>
    <w:rsid w:val="00927522"/>
    <w:rsid w:val="009514C2"/>
    <w:rsid w:val="009B2C4C"/>
    <w:rsid w:val="009F6267"/>
    <w:rsid w:val="00A03ED6"/>
    <w:rsid w:val="00A2397D"/>
    <w:rsid w:val="00A24D57"/>
    <w:rsid w:val="00B11D00"/>
    <w:rsid w:val="00B15473"/>
    <w:rsid w:val="00B6013D"/>
    <w:rsid w:val="00B93287"/>
    <w:rsid w:val="00BB0DDF"/>
    <w:rsid w:val="00BF1511"/>
    <w:rsid w:val="00D454BD"/>
    <w:rsid w:val="00D6035D"/>
    <w:rsid w:val="00E168A9"/>
    <w:rsid w:val="00EF7501"/>
    <w:rsid w:val="00F26879"/>
    <w:rsid w:val="00F277F7"/>
    <w:rsid w:val="00F8264B"/>
    <w:rsid w:val="00F97D71"/>
    <w:rsid w:val="00FC30AD"/>
    <w:rsid w:val="00FD1CDB"/>
    <w:rsid w:val="05597A8E"/>
    <w:rsid w:val="0BE62DE3"/>
    <w:rsid w:val="12CB2C1F"/>
    <w:rsid w:val="17EF6030"/>
    <w:rsid w:val="19A678BE"/>
    <w:rsid w:val="1E28404A"/>
    <w:rsid w:val="22AE7DD2"/>
    <w:rsid w:val="25B06DFF"/>
    <w:rsid w:val="315F0C5F"/>
    <w:rsid w:val="3A296D28"/>
    <w:rsid w:val="3ACC6031"/>
    <w:rsid w:val="3F5E5128"/>
    <w:rsid w:val="44AE67A8"/>
    <w:rsid w:val="4A3427F6"/>
    <w:rsid w:val="4FA964E9"/>
    <w:rsid w:val="55376345"/>
    <w:rsid w:val="5B7A6F8C"/>
    <w:rsid w:val="61DF5D9B"/>
    <w:rsid w:val="61E6537B"/>
    <w:rsid w:val="6A350C4E"/>
    <w:rsid w:val="7352461E"/>
    <w:rsid w:val="74FC0CE6"/>
    <w:rsid w:val="768163C4"/>
    <w:rsid w:val="76AC2297"/>
    <w:rsid w:val="792A28A0"/>
    <w:rsid w:val="7A0423EA"/>
    <w:rsid w:val="7D87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7"/>
    <w:link w:val="2"/>
    <w:semiHidden/>
    <w:qFormat/>
    <w:uiPriority w:val="99"/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792</Words>
  <Characters>847</Characters>
  <Lines>9</Lines>
  <Paragraphs>2</Paragraphs>
  <TotalTime>33</TotalTime>
  <ScaleCrop>false</ScaleCrop>
  <LinksUpToDate>false</LinksUpToDate>
  <CharactersWithSpaces>894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2024-10-14T06:47:00Z</dcterms:created>
  <dc:creator>lin zhang</dc:creator>
  <cp:lastModifiedBy>黄鲁霞</cp:lastModifiedBy>
  <cp:lastPrinted>2024-10-14T06:32:00Z</cp:lastPrinted>
  <dcterms:modified xsi:type="dcterms:W3CDTF">2025-09-25T09:14:30Z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eyJoZGlkIjoiNzE4MGM4YmU5ODIwNTU2ZTE5Mjc1ZDZjMThmYmNlZmEiLCJ1c2VySWQiOiIxNTgyMzk3OTczIn0=</vt:lpwstr>
  </property>
  <property fmtid="{D5CDD505-2E9C-101B-9397-08002B2CF9AE}" pid="3" name="KSOProductBuildVer">
    <vt:lpwstr>2052-12.1.0.21541</vt:lpwstr>
  </property>
  <property fmtid="{D5CDD505-2E9C-101B-9397-08002B2CF9AE}" pid="4" name="ICV">
    <vt:lpwstr>99E70F4AFAE5437AB6919D32F2C0AB97_12</vt:lpwstr>
  </property>
</Properties>
</file>